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1974"/>
        <w:gridCol w:w="3898"/>
      </w:tblGrid>
      <w:tr w:rsidR="00291487" w:rsidTr="003E13DA">
        <w:tc>
          <w:tcPr>
            <w:tcW w:w="4986" w:type="dxa"/>
          </w:tcPr>
          <w:p w:rsidR="00291487" w:rsidRDefault="00291487" w:rsidP="003E13DA">
            <w:pPr>
              <w:jc w:val="center"/>
              <w:rPr>
                <w:rStyle w:val="IntenseEmphasis"/>
                <w:lang w:val="ru-RU"/>
              </w:rPr>
            </w:pPr>
          </w:p>
          <w:p w:rsidR="00291487" w:rsidRDefault="00291487" w:rsidP="003E13DA">
            <w:pPr>
              <w:jc w:val="center"/>
              <w:rPr>
                <w:rStyle w:val="IntenseEmphasis"/>
                <w:lang w:val="ru-RU"/>
              </w:rPr>
            </w:pPr>
          </w:p>
          <w:p w:rsidR="00291487" w:rsidRDefault="00291487" w:rsidP="003E13DA">
            <w:pPr>
              <w:jc w:val="center"/>
              <w:rPr>
                <w:rStyle w:val="IntenseEmphasis"/>
                <w:lang w:val="ru-RU"/>
              </w:rPr>
            </w:pPr>
            <w:r w:rsidRPr="00DD1043">
              <w:rPr>
                <w:noProof/>
                <w:sz w:val="18"/>
                <w:lang w:eastAsia="en-GB"/>
              </w:rPr>
              <w:drawing>
                <wp:inline distT="0" distB="0" distL="0" distR="0" wp14:anchorId="058FBF37" wp14:editId="76A754C1">
                  <wp:extent cx="3024000" cy="313200"/>
                  <wp:effectExtent l="0" t="0" r="5080" b="0"/>
                  <wp:docPr id="2" name="Рисунок 2" descr="08_Ukr_OSC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Рисунок 2" descr="08_Ukr_OSC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000" cy="31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left w:val="nil"/>
            </w:tcBorders>
          </w:tcPr>
          <w:p w:rsidR="00291487" w:rsidRDefault="00291487" w:rsidP="003E13DA">
            <w:pPr>
              <w:rPr>
                <w:rStyle w:val="IntenseEmphasis"/>
                <w:lang w:val="ru-RU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6B5DA9" wp14:editId="0DF4E574">
                  <wp:extent cx="942975" cy="11076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080" cy="111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</w:tcPr>
          <w:p w:rsidR="00291487" w:rsidRDefault="00291487" w:rsidP="003E13DA">
            <w:pPr>
              <w:jc w:val="center"/>
              <w:rPr>
                <w:rStyle w:val="IntenseEmphasis"/>
                <w:lang w:val="ru-RU"/>
              </w:rPr>
            </w:pPr>
            <w:r>
              <w:object w:dxaOrig="5085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.75pt;height:57.75pt" o:ole="">
                  <v:imagedata r:id="rId8" o:title=""/>
                </v:shape>
                <o:OLEObject Type="Embed" ProgID="PBrush" ShapeID="_x0000_i1025" DrawAspect="Content" ObjectID="_1497874518" r:id="rId9"/>
              </w:object>
            </w:r>
          </w:p>
        </w:tc>
      </w:tr>
    </w:tbl>
    <w:p w:rsidR="00291487" w:rsidRDefault="00291487" w:rsidP="00066138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91487" w:rsidRDefault="00291487" w:rsidP="00066138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66138" w:rsidRPr="00AB6726" w:rsidRDefault="00066138" w:rsidP="00291487">
      <w:pPr>
        <w:pStyle w:val="Heading1"/>
        <w:rPr>
          <w:lang w:val="uk-UA"/>
        </w:rPr>
      </w:pPr>
      <w:r w:rsidRPr="00AB6726">
        <w:rPr>
          <w:lang w:val="uk-UA"/>
        </w:rPr>
        <w:t xml:space="preserve">Парламентсько-громадська платформа </w:t>
      </w:r>
    </w:p>
    <w:p w:rsidR="00066138" w:rsidRPr="00AB6726" w:rsidRDefault="00066138" w:rsidP="00066138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66138" w:rsidRPr="00AB6726" w:rsidRDefault="00066138" w:rsidP="00066138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B545A" w:rsidRPr="00291487" w:rsidRDefault="00066138" w:rsidP="00291487">
      <w:pPr>
        <w:jc w:val="both"/>
        <w:rPr>
          <w:rStyle w:val="BookTitle"/>
          <w:lang w:val="uk-UA"/>
        </w:rPr>
      </w:pPr>
      <w:r w:rsidRPr="00291487">
        <w:rPr>
          <w:rStyle w:val="BookTitle"/>
          <w:lang w:val="uk-UA"/>
        </w:rPr>
        <w:t>Парлам</w:t>
      </w:r>
      <w:r w:rsidR="00402ECA" w:rsidRPr="00291487">
        <w:rPr>
          <w:rStyle w:val="BookTitle"/>
          <w:lang w:val="uk-UA"/>
        </w:rPr>
        <w:t>ентсько-громадськ</w:t>
      </w:r>
      <w:r w:rsidR="00D1559A" w:rsidRPr="00291487">
        <w:rPr>
          <w:rStyle w:val="BookTitle"/>
          <w:lang w:val="uk-UA"/>
        </w:rPr>
        <w:t>а</w:t>
      </w:r>
      <w:r w:rsidR="00402ECA" w:rsidRPr="00291487">
        <w:rPr>
          <w:rStyle w:val="BookTitle"/>
          <w:lang w:val="uk-UA"/>
        </w:rPr>
        <w:t xml:space="preserve"> платформ</w:t>
      </w:r>
      <w:r w:rsidR="00D1559A" w:rsidRPr="00291487">
        <w:rPr>
          <w:rStyle w:val="BookTitle"/>
          <w:lang w:val="uk-UA"/>
        </w:rPr>
        <w:t>а</w:t>
      </w:r>
      <w:r w:rsidR="00402ECA" w:rsidRPr="00291487">
        <w:rPr>
          <w:rStyle w:val="BookTitle"/>
          <w:lang w:val="uk-UA"/>
        </w:rPr>
        <w:t xml:space="preserve"> </w:t>
      </w:r>
      <w:r w:rsidRPr="00291487">
        <w:rPr>
          <w:rStyle w:val="BookTitle"/>
          <w:lang w:val="uk-UA"/>
        </w:rPr>
        <w:t>є</w:t>
      </w:r>
      <w:r w:rsidR="00D1559A" w:rsidRPr="00291487">
        <w:rPr>
          <w:rStyle w:val="BookTitle"/>
          <w:lang w:val="uk-UA"/>
        </w:rPr>
        <w:t xml:space="preserve"> спільною </w:t>
      </w:r>
      <w:r w:rsidR="00B57CA7" w:rsidRPr="00291487">
        <w:rPr>
          <w:rStyle w:val="BookTitle"/>
          <w:lang w:val="uk-UA"/>
        </w:rPr>
        <w:t>ініціативою</w:t>
      </w:r>
      <w:r w:rsidRPr="00291487">
        <w:rPr>
          <w:rStyle w:val="BookTitle"/>
          <w:lang w:val="uk-UA"/>
        </w:rPr>
        <w:t xml:space="preserve"> Координатора проектів ОБС</w:t>
      </w:r>
      <w:r w:rsidR="00402ECA" w:rsidRPr="00291487">
        <w:rPr>
          <w:rStyle w:val="BookTitle"/>
          <w:lang w:val="uk-UA"/>
        </w:rPr>
        <w:t>Є в Україні та Консультативної м</w:t>
      </w:r>
      <w:r w:rsidRPr="00291487">
        <w:rPr>
          <w:rStyle w:val="BookTitle"/>
          <w:lang w:val="uk-UA"/>
        </w:rPr>
        <w:t xml:space="preserve">ісії Європейського Союзу </w:t>
      </w:r>
      <w:r w:rsidR="00B57CA7" w:rsidRPr="00291487">
        <w:rPr>
          <w:rStyle w:val="BookTitle"/>
          <w:lang w:val="uk-UA"/>
        </w:rPr>
        <w:t xml:space="preserve">у відповідь </w:t>
      </w:r>
      <w:r w:rsidRPr="00291487">
        <w:rPr>
          <w:rStyle w:val="BookTitle"/>
          <w:lang w:val="uk-UA"/>
        </w:rPr>
        <w:t>на виклики</w:t>
      </w:r>
      <w:r w:rsidR="00402ECA" w:rsidRPr="00291487">
        <w:rPr>
          <w:rStyle w:val="BookTitle"/>
          <w:lang w:val="uk-UA"/>
        </w:rPr>
        <w:t xml:space="preserve">, що виникають </w:t>
      </w:r>
      <w:r w:rsidR="00D1559A" w:rsidRPr="00291487">
        <w:rPr>
          <w:rStyle w:val="BookTitle"/>
          <w:lang w:val="uk-UA"/>
        </w:rPr>
        <w:t xml:space="preserve">в рамках </w:t>
      </w:r>
      <w:r w:rsidRPr="00291487">
        <w:rPr>
          <w:rStyle w:val="BookTitle"/>
          <w:lang w:val="uk-UA"/>
        </w:rPr>
        <w:t>процес</w:t>
      </w:r>
      <w:r w:rsidR="00D1559A" w:rsidRPr="00291487">
        <w:rPr>
          <w:rStyle w:val="BookTitle"/>
          <w:lang w:val="uk-UA"/>
        </w:rPr>
        <w:t>у</w:t>
      </w:r>
      <w:r w:rsidRPr="00291487">
        <w:rPr>
          <w:rStyle w:val="BookTitle"/>
          <w:lang w:val="uk-UA"/>
        </w:rPr>
        <w:t xml:space="preserve"> </w:t>
      </w:r>
      <w:r w:rsidR="00D1559A" w:rsidRPr="00291487">
        <w:rPr>
          <w:rStyle w:val="BookTitle"/>
          <w:lang w:val="uk-UA"/>
        </w:rPr>
        <w:t xml:space="preserve">докорінних </w:t>
      </w:r>
      <w:r w:rsidRPr="00291487">
        <w:rPr>
          <w:rStyle w:val="BookTitle"/>
          <w:lang w:val="uk-UA"/>
        </w:rPr>
        <w:t>реформ</w:t>
      </w:r>
      <w:r w:rsidR="00D1559A" w:rsidRPr="00291487">
        <w:rPr>
          <w:rStyle w:val="BookTitle"/>
          <w:lang w:val="uk-UA"/>
        </w:rPr>
        <w:t>, що тривають</w:t>
      </w:r>
      <w:r w:rsidRPr="00291487">
        <w:rPr>
          <w:rStyle w:val="BookTitle"/>
          <w:lang w:val="uk-UA"/>
        </w:rPr>
        <w:t xml:space="preserve"> в Україні, </w:t>
      </w:r>
      <w:r w:rsidR="00D1559A" w:rsidRPr="00291487">
        <w:rPr>
          <w:rStyle w:val="BookTitle"/>
          <w:lang w:val="uk-UA"/>
        </w:rPr>
        <w:t xml:space="preserve">включаючи </w:t>
      </w:r>
      <w:r w:rsidR="00402ECA" w:rsidRPr="00291487">
        <w:rPr>
          <w:rStyle w:val="BookTitle"/>
          <w:lang w:val="uk-UA"/>
        </w:rPr>
        <w:t>сектор цивільної</w:t>
      </w:r>
      <w:r w:rsidR="00CA098D" w:rsidRPr="00291487">
        <w:rPr>
          <w:rStyle w:val="BookTitle"/>
          <w:lang w:val="uk-UA"/>
        </w:rPr>
        <w:t xml:space="preserve"> </w:t>
      </w:r>
      <w:r w:rsidRPr="00291487">
        <w:rPr>
          <w:rStyle w:val="BookTitle"/>
          <w:lang w:val="uk-UA"/>
        </w:rPr>
        <w:t xml:space="preserve">безпеки. </w:t>
      </w:r>
      <w:r w:rsidR="00402ECA" w:rsidRPr="00291487">
        <w:rPr>
          <w:rStyle w:val="BookTitle"/>
          <w:lang w:val="uk-UA"/>
        </w:rPr>
        <w:t>У співпраці  з Національною радою р</w:t>
      </w:r>
      <w:r w:rsidR="001B545A" w:rsidRPr="00291487">
        <w:rPr>
          <w:rStyle w:val="BookTitle"/>
          <w:lang w:val="uk-UA"/>
        </w:rPr>
        <w:t>еформ, спільно з Адміністрацією Президента України та Верховною Радою, Координатор проектів ОБСЄ разом з Консультативно</w:t>
      </w:r>
      <w:r w:rsidR="0006137F" w:rsidRPr="00291487">
        <w:rPr>
          <w:rStyle w:val="BookTitle"/>
          <w:lang w:val="uk-UA"/>
        </w:rPr>
        <w:t>ю м</w:t>
      </w:r>
      <w:r w:rsidR="001B545A" w:rsidRPr="00291487">
        <w:rPr>
          <w:rStyle w:val="BookTitle"/>
          <w:lang w:val="uk-UA"/>
        </w:rPr>
        <w:t xml:space="preserve">ісією ЄС </w:t>
      </w:r>
      <w:r w:rsidR="00D1559A" w:rsidRPr="00291487">
        <w:rPr>
          <w:rStyle w:val="BookTitle"/>
          <w:lang w:val="uk-UA"/>
        </w:rPr>
        <w:t>започатковують</w:t>
      </w:r>
      <w:r w:rsidR="001B545A" w:rsidRPr="00291487">
        <w:rPr>
          <w:rStyle w:val="BookTitle"/>
          <w:lang w:val="uk-UA"/>
        </w:rPr>
        <w:t xml:space="preserve"> «Парламентсько-громадську платформу» з метою:</w:t>
      </w:r>
    </w:p>
    <w:p w:rsidR="001B545A" w:rsidRPr="00291487" w:rsidRDefault="001B545A" w:rsidP="00291487">
      <w:pPr>
        <w:pStyle w:val="ListParagraph"/>
        <w:numPr>
          <w:ilvl w:val="0"/>
          <w:numId w:val="1"/>
        </w:numPr>
        <w:spacing w:before="240"/>
        <w:jc w:val="both"/>
        <w:rPr>
          <w:rStyle w:val="BookTitle"/>
          <w:lang w:val="uk-UA"/>
        </w:rPr>
      </w:pPr>
      <w:r w:rsidRPr="00291487">
        <w:rPr>
          <w:rStyle w:val="BookTitle"/>
          <w:lang w:val="uk-UA"/>
        </w:rPr>
        <w:t>створити основу для сталої співпраці між громадським суспільством</w:t>
      </w:r>
      <w:r w:rsidR="00DD75A3" w:rsidRPr="00291487">
        <w:rPr>
          <w:rStyle w:val="BookTitle"/>
          <w:lang w:val="uk-UA"/>
        </w:rPr>
        <w:t xml:space="preserve"> та Верховною Радою щодо питань</w:t>
      </w:r>
      <w:r w:rsidR="00402ECA" w:rsidRPr="00291487">
        <w:rPr>
          <w:rStyle w:val="BookTitle"/>
          <w:lang w:val="uk-UA"/>
        </w:rPr>
        <w:t>,</w:t>
      </w:r>
      <w:r w:rsidR="00DD75A3" w:rsidRPr="00291487">
        <w:rPr>
          <w:rStyle w:val="BookTitle"/>
          <w:lang w:val="uk-UA"/>
        </w:rPr>
        <w:t xml:space="preserve">  </w:t>
      </w:r>
      <w:r w:rsidR="00CA098D" w:rsidRPr="00291487">
        <w:rPr>
          <w:rStyle w:val="BookTitle"/>
          <w:lang w:val="uk-UA"/>
        </w:rPr>
        <w:t>пов’язаних з  процесом</w:t>
      </w:r>
      <w:r w:rsidR="00DD75A3" w:rsidRPr="00291487">
        <w:rPr>
          <w:rStyle w:val="BookTitle"/>
          <w:lang w:val="uk-UA"/>
        </w:rPr>
        <w:t xml:space="preserve"> реформ. </w:t>
      </w:r>
    </w:p>
    <w:p w:rsidR="00066138" w:rsidRPr="00291487" w:rsidRDefault="00066138" w:rsidP="00291487">
      <w:pPr>
        <w:jc w:val="both"/>
        <w:rPr>
          <w:rStyle w:val="BookTitle"/>
          <w:lang w:val="uk-UA"/>
        </w:rPr>
      </w:pPr>
    </w:p>
    <w:p w:rsidR="00DD75A3" w:rsidRPr="00291487" w:rsidRDefault="00CA098D" w:rsidP="00291487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jc w:val="both"/>
        <w:textAlignment w:val="top"/>
        <w:rPr>
          <w:rStyle w:val="BookTitle"/>
          <w:lang w:val="uk-UA"/>
        </w:rPr>
      </w:pPr>
      <w:r w:rsidRPr="00291487">
        <w:rPr>
          <w:rStyle w:val="BookTitle"/>
          <w:lang w:val="uk-UA"/>
        </w:rPr>
        <w:t xml:space="preserve">координувати, підтримувати та </w:t>
      </w:r>
      <w:r w:rsidR="00DD75A3" w:rsidRPr="00291487">
        <w:rPr>
          <w:rStyle w:val="BookTitle"/>
          <w:lang w:val="uk-UA"/>
        </w:rPr>
        <w:t xml:space="preserve"> </w:t>
      </w:r>
      <w:proofErr w:type="spellStart"/>
      <w:r w:rsidR="00DD75A3" w:rsidRPr="00291487">
        <w:rPr>
          <w:rStyle w:val="BookTitle"/>
          <w:lang w:val="uk-UA"/>
        </w:rPr>
        <w:t>синергувати</w:t>
      </w:r>
      <w:proofErr w:type="spellEnd"/>
      <w:r w:rsidR="00DD75A3" w:rsidRPr="00291487">
        <w:rPr>
          <w:rStyle w:val="BookTitle"/>
          <w:lang w:val="uk-UA"/>
        </w:rPr>
        <w:t xml:space="preserve"> діяльність всіх відповідних </w:t>
      </w:r>
      <w:r w:rsidRPr="00291487">
        <w:rPr>
          <w:rStyle w:val="BookTitle"/>
          <w:lang w:val="uk-UA"/>
        </w:rPr>
        <w:t>місцевих і міжнародних учасників</w:t>
      </w:r>
      <w:r w:rsidR="00402ECA" w:rsidRPr="00291487">
        <w:rPr>
          <w:rStyle w:val="BookTitle"/>
          <w:lang w:val="uk-UA"/>
        </w:rPr>
        <w:t xml:space="preserve"> у</w:t>
      </w:r>
      <w:r w:rsidRPr="00291487">
        <w:rPr>
          <w:rStyle w:val="BookTitle"/>
          <w:lang w:val="uk-UA"/>
        </w:rPr>
        <w:t xml:space="preserve"> сфері загального </w:t>
      </w:r>
      <w:r w:rsidR="00402ECA" w:rsidRPr="00291487">
        <w:rPr>
          <w:rStyle w:val="BookTitle"/>
          <w:lang w:val="uk-UA"/>
        </w:rPr>
        <w:t xml:space="preserve">процесу </w:t>
      </w:r>
      <w:r w:rsidRPr="00291487">
        <w:rPr>
          <w:rStyle w:val="BookTitle"/>
          <w:lang w:val="uk-UA"/>
        </w:rPr>
        <w:t xml:space="preserve">реформ, </w:t>
      </w:r>
      <w:r w:rsidR="00D1559A" w:rsidRPr="00291487">
        <w:rPr>
          <w:rStyle w:val="BookTitle"/>
          <w:lang w:val="uk-UA"/>
        </w:rPr>
        <w:t>включаючи</w:t>
      </w:r>
      <w:r w:rsidRPr="00291487">
        <w:rPr>
          <w:rStyle w:val="BookTitle"/>
          <w:lang w:val="uk-UA"/>
        </w:rPr>
        <w:t xml:space="preserve"> </w:t>
      </w:r>
      <w:r w:rsidR="00402ECA" w:rsidRPr="00291487">
        <w:rPr>
          <w:rStyle w:val="BookTitle"/>
          <w:lang w:val="uk-UA"/>
        </w:rPr>
        <w:t>сфер</w:t>
      </w:r>
      <w:r w:rsidR="00D1559A" w:rsidRPr="00291487">
        <w:rPr>
          <w:rStyle w:val="BookTitle"/>
          <w:lang w:val="uk-UA"/>
        </w:rPr>
        <w:t>у</w:t>
      </w:r>
      <w:r w:rsidR="00CF4C62" w:rsidRPr="00291487">
        <w:rPr>
          <w:rStyle w:val="BookTitle"/>
          <w:lang w:val="uk-UA"/>
        </w:rPr>
        <w:t xml:space="preserve"> </w:t>
      </w:r>
      <w:r w:rsidR="00402ECA" w:rsidRPr="00291487">
        <w:rPr>
          <w:rStyle w:val="BookTitle"/>
          <w:lang w:val="uk-UA"/>
        </w:rPr>
        <w:t>реформування</w:t>
      </w:r>
      <w:r w:rsidRPr="00291487">
        <w:rPr>
          <w:rStyle w:val="BookTitle"/>
          <w:lang w:val="uk-UA"/>
        </w:rPr>
        <w:t xml:space="preserve"> </w:t>
      </w:r>
      <w:r w:rsidR="00402ECA" w:rsidRPr="00291487">
        <w:rPr>
          <w:rStyle w:val="BookTitle"/>
          <w:lang w:val="uk-UA"/>
        </w:rPr>
        <w:t>сектору цивільної</w:t>
      </w:r>
      <w:r w:rsidRPr="00291487">
        <w:rPr>
          <w:rStyle w:val="BookTitle"/>
          <w:lang w:val="uk-UA"/>
        </w:rPr>
        <w:t xml:space="preserve"> безпеки.</w:t>
      </w:r>
      <w:r w:rsidR="00CF4C62" w:rsidRPr="00291487">
        <w:rPr>
          <w:rStyle w:val="BookTitle"/>
          <w:lang w:val="uk-UA"/>
        </w:rPr>
        <w:t xml:space="preserve"> Регіональні неурядові організації, лідер</w:t>
      </w:r>
      <w:r w:rsidR="00144EB6" w:rsidRPr="00291487">
        <w:rPr>
          <w:rStyle w:val="BookTitle"/>
          <w:lang w:val="uk-UA"/>
        </w:rPr>
        <w:t xml:space="preserve">и громадської думки, депутати </w:t>
      </w:r>
      <w:r w:rsidR="00CF4C62" w:rsidRPr="00291487">
        <w:rPr>
          <w:rStyle w:val="BookTitle"/>
          <w:lang w:val="uk-UA"/>
        </w:rPr>
        <w:t xml:space="preserve">різних виборчих округів України, органи </w:t>
      </w:r>
      <w:r w:rsidR="00D1559A" w:rsidRPr="00291487">
        <w:rPr>
          <w:rStyle w:val="BookTitle"/>
          <w:lang w:val="uk-UA"/>
        </w:rPr>
        <w:t xml:space="preserve">місцевого </w:t>
      </w:r>
      <w:r w:rsidR="00CF4C62" w:rsidRPr="00291487">
        <w:rPr>
          <w:rStyle w:val="BookTitle"/>
          <w:lang w:val="uk-UA"/>
        </w:rPr>
        <w:t xml:space="preserve">самоврядування та обрані місцеві ради </w:t>
      </w:r>
      <w:r w:rsidR="00420C0D" w:rsidRPr="00291487">
        <w:rPr>
          <w:rStyle w:val="BookTitle"/>
          <w:lang w:val="uk-UA"/>
        </w:rPr>
        <w:t>залучатимуться до вертикальн</w:t>
      </w:r>
      <w:r w:rsidR="00D81F7E" w:rsidRPr="00291487">
        <w:rPr>
          <w:rStyle w:val="BookTitle"/>
          <w:lang w:val="uk-UA"/>
        </w:rPr>
        <w:t>их</w:t>
      </w:r>
      <w:r w:rsidR="00420C0D" w:rsidRPr="00291487">
        <w:rPr>
          <w:rStyle w:val="BookTitle"/>
          <w:lang w:val="uk-UA"/>
        </w:rPr>
        <w:t xml:space="preserve"> та горизонтальн</w:t>
      </w:r>
      <w:r w:rsidR="00D81F7E" w:rsidRPr="00291487">
        <w:rPr>
          <w:rStyle w:val="BookTitle"/>
          <w:lang w:val="uk-UA"/>
        </w:rPr>
        <w:t>их</w:t>
      </w:r>
      <w:r w:rsidR="00402ECA" w:rsidRPr="00291487">
        <w:rPr>
          <w:rStyle w:val="BookTitle"/>
          <w:lang w:val="uk-UA"/>
        </w:rPr>
        <w:t xml:space="preserve"> діалог</w:t>
      </w:r>
      <w:r w:rsidR="00D81F7E" w:rsidRPr="00291487">
        <w:rPr>
          <w:rStyle w:val="BookTitle"/>
          <w:lang w:val="uk-UA"/>
        </w:rPr>
        <w:t xml:space="preserve">ових ініціатив задля зміцнення </w:t>
      </w:r>
      <w:r w:rsidR="00402ECA" w:rsidRPr="00291487">
        <w:rPr>
          <w:rStyle w:val="BookTitle"/>
          <w:lang w:val="uk-UA"/>
        </w:rPr>
        <w:t>національній</w:t>
      </w:r>
      <w:r w:rsidR="00420C0D" w:rsidRPr="00291487">
        <w:rPr>
          <w:rStyle w:val="BookTitle"/>
          <w:lang w:val="uk-UA"/>
        </w:rPr>
        <w:t xml:space="preserve"> єдності. Платформа </w:t>
      </w:r>
      <w:r w:rsidR="00D81F7E" w:rsidRPr="00291487">
        <w:rPr>
          <w:rStyle w:val="BookTitle"/>
          <w:lang w:val="uk-UA"/>
        </w:rPr>
        <w:t xml:space="preserve">становитиме </w:t>
      </w:r>
      <w:r w:rsidR="00420C0D" w:rsidRPr="00291487">
        <w:rPr>
          <w:rStyle w:val="BookTitle"/>
          <w:lang w:val="uk-UA"/>
        </w:rPr>
        <w:t xml:space="preserve">форум для обміну досвідом та думками </w:t>
      </w:r>
      <w:r w:rsidR="00402ECA" w:rsidRPr="00291487">
        <w:rPr>
          <w:rStyle w:val="BookTitle"/>
          <w:lang w:val="uk-UA"/>
        </w:rPr>
        <w:t xml:space="preserve">між органами </w:t>
      </w:r>
      <w:r w:rsidR="00D81F7E" w:rsidRPr="00291487">
        <w:rPr>
          <w:rStyle w:val="BookTitle"/>
          <w:lang w:val="uk-UA"/>
        </w:rPr>
        <w:t>місцевого самоврядування</w:t>
      </w:r>
      <w:r w:rsidR="00402ECA" w:rsidRPr="00291487">
        <w:rPr>
          <w:rStyle w:val="BookTitle"/>
          <w:lang w:val="uk-UA"/>
        </w:rPr>
        <w:t>, регіональними лідерами громадської думки та місцевими активістами</w:t>
      </w:r>
      <w:r w:rsidR="00420C0D" w:rsidRPr="00291487">
        <w:rPr>
          <w:rStyle w:val="BookTitle"/>
          <w:lang w:val="uk-UA"/>
        </w:rPr>
        <w:t xml:space="preserve">. </w:t>
      </w:r>
    </w:p>
    <w:p w:rsidR="00DD75A3" w:rsidRPr="00291487" w:rsidRDefault="00DD75A3" w:rsidP="00291487">
      <w:pPr>
        <w:shd w:val="clear" w:color="auto" w:fill="FFFFFF"/>
        <w:spacing w:line="300" w:lineRule="atLeast"/>
        <w:jc w:val="both"/>
        <w:textAlignment w:val="top"/>
        <w:rPr>
          <w:rStyle w:val="BookTitle"/>
          <w:lang w:val="uk-UA"/>
        </w:rPr>
      </w:pPr>
    </w:p>
    <w:p w:rsidR="00F5036B" w:rsidRPr="00291487" w:rsidRDefault="00402ECA" w:rsidP="00291487">
      <w:pPr>
        <w:shd w:val="clear" w:color="auto" w:fill="FFFFFF"/>
        <w:spacing w:line="300" w:lineRule="atLeast"/>
        <w:jc w:val="both"/>
        <w:textAlignment w:val="top"/>
        <w:rPr>
          <w:rStyle w:val="BookTitle"/>
          <w:lang w:val="uk-UA"/>
        </w:rPr>
      </w:pPr>
      <w:r w:rsidRPr="00291487">
        <w:rPr>
          <w:rStyle w:val="BookTitle"/>
          <w:lang w:val="uk-UA"/>
        </w:rPr>
        <w:t>Створення</w:t>
      </w:r>
      <w:r w:rsidR="00F5036B" w:rsidRPr="00291487">
        <w:rPr>
          <w:rStyle w:val="BookTitle"/>
          <w:lang w:val="uk-UA"/>
        </w:rPr>
        <w:t xml:space="preserve"> платформи </w:t>
      </w:r>
      <w:r w:rsidR="00D81F7E" w:rsidRPr="00291487">
        <w:rPr>
          <w:rStyle w:val="BookTitle"/>
          <w:lang w:val="uk-UA"/>
        </w:rPr>
        <w:t xml:space="preserve">спрямоване на забезпечення </w:t>
      </w:r>
      <w:r w:rsidR="00F5036B" w:rsidRPr="00291487">
        <w:rPr>
          <w:rStyle w:val="BookTitle"/>
          <w:lang w:val="uk-UA"/>
        </w:rPr>
        <w:t>д</w:t>
      </w:r>
      <w:r w:rsidRPr="00291487">
        <w:rPr>
          <w:rStyle w:val="BookTitle"/>
          <w:lang w:val="uk-UA"/>
        </w:rPr>
        <w:t>вох</w:t>
      </w:r>
      <w:r w:rsidR="00144EB6" w:rsidRPr="00291487">
        <w:rPr>
          <w:rStyle w:val="BookTitle"/>
          <w:lang w:val="uk-UA"/>
        </w:rPr>
        <w:t xml:space="preserve"> важливих </w:t>
      </w:r>
      <w:r w:rsidRPr="00291487">
        <w:rPr>
          <w:rStyle w:val="BookTitle"/>
          <w:lang w:val="uk-UA"/>
        </w:rPr>
        <w:t>результатів</w:t>
      </w:r>
      <w:r w:rsidR="00F5036B" w:rsidRPr="00291487">
        <w:rPr>
          <w:rStyle w:val="BookTitle"/>
          <w:lang w:val="uk-UA"/>
        </w:rPr>
        <w:t xml:space="preserve">: </w:t>
      </w:r>
    </w:p>
    <w:p w:rsidR="00F5036B" w:rsidRPr="00291487" w:rsidRDefault="00F5036B" w:rsidP="00291487">
      <w:pPr>
        <w:shd w:val="clear" w:color="auto" w:fill="FFFFFF"/>
        <w:spacing w:line="300" w:lineRule="atLeast"/>
        <w:jc w:val="both"/>
        <w:textAlignment w:val="top"/>
        <w:rPr>
          <w:rStyle w:val="BookTitle"/>
          <w:lang w:val="uk-UA"/>
        </w:rPr>
      </w:pPr>
    </w:p>
    <w:p w:rsidR="00066138" w:rsidRPr="00291487" w:rsidRDefault="00F5036B" w:rsidP="00291487">
      <w:pPr>
        <w:ind w:left="709"/>
        <w:jc w:val="both"/>
        <w:rPr>
          <w:rStyle w:val="Emphasis"/>
          <w:lang w:val="uk-UA"/>
        </w:rPr>
      </w:pPr>
      <w:r w:rsidRPr="00291487">
        <w:rPr>
          <w:rStyle w:val="Emphasis"/>
          <w:lang w:val="uk-UA"/>
        </w:rPr>
        <w:t xml:space="preserve">оскільки Платформа залучає </w:t>
      </w:r>
      <w:r w:rsidR="00D81F7E" w:rsidRPr="00291487">
        <w:rPr>
          <w:rStyle w:val="Emphasis"/>
          <w:lang w:val="uk-UA"/>
        </w:rPr>
        <w:t>Парламент</w:t>
      </w:r>
      <w:r w:rsidRPr="00291487">
        <w:rPr>
          <w:rStyle w:val="Emphasis"/>
          <w:lang w:val="uk-UA"/>
        </w:rPr>
        <w:t>, громадське суспільство, експертне середовище та національні структури</w:t>
      </w:r>
      <w:r w:rsidR="00402ECA" w:rsidRPr="00291487">
        <w:rPr>
          <w:rStyle w:val="Emphasis"/>
          <w:lang w:val="uk-UA"/>
        </w:rPr>
        <w:t xml:space="preserve"> з питань</w:t>
      </w:r>
      <w:r w:rsidRPr="00291487">
        <w:rPr>
          <w:rStyle w:val="Emphasis"/>
          <w:lang w:val="uk-UA"/>
        </w:rPr>
        <w:t xml:space="preserve"> реформ, </w:t>
      </w:r>
      <w:r w:rsidR="00402ECA" w:rsidRPr="00291487">
        <w:rPr>
          <w:rStyle w:val="Emphasis"/>
          <w:lang w:val="uk-UA"/>
        </w:rPr>
        <w:t xml:space="preserve">для всіх цих учасників створюється комунікаційний майданчик з метою </w:t>
      </w:r>
      <w:r w:rsidR="00101581" w:rsidRPr="00291487">
        <w:rPr>
          <w:rStyle w:val="Emphasis"/>
          <w:lang w:val="uk-UA"/>
        </w:rPr>
        <w:t xml:space="preserve">обговорення важливих питань </w:t>
      </w:r>
      <w:r w:rsidR="00D81F7E" w:rsidRPr="00291487">
        <w:rPr>
          <w:rStyle w:val="Emphasis"/>
          <w:lang w:val="uk-UA"/>
        </w:rPr>
        <w:t>в сфері процесу докорінних реформ, що тривають в країні</w:t>
      </w:r>
      <w:r w:rsidR="00101581" w:rsidRPr="00291487">
        <w:rPr>
          <w:rStyle w:val="Emphasis"/>
          <w:lang w:val="uk-UA"/>
        </w:rPr>
        <w:t>;</w:t>
      </w:r>
    </w:p>
    <w:p w:rsidR="00F5036B" w:rsidRPr="00291487" w:rsidRDefault="00F5036B" w:rsidP="00291487">
      <w:pPr>
        <w:ind w:left="709"/>
        <w:jc w:val="both"/>
        <w:rPr>
          <w:rStyle w:val="Emphasis"/>
          <w:lang w:val="uk-UA"/>
        </w:rPr>
      </w:pPr>
    </w:p>
    <w:p w:rsidR="00F5036B" w:rsidRPr="00291487" w:rsidRDefault="003B15D1" w:rsidP="00291487">
      <w:pPr>
        <w:ind w:left="709"/>
        <w:jc w:val="both"/>
        <w:rPr>
          <w:rStyle w:val="Emphasis"/>
          <w:lang w:val="uk-UA"/>
        </w:rPr>
      </w:pPr>
      <w:r w:rsidRPr="00291487">
        <w:rPr>
          <w:rStyle w:val="Emphasis"/>
          <w:lang w:val="uk-UA"/>
        </w:rPr>
        <w:t>м</w:t>
      </w:r>
      <w:r w:rsidR="00101581" w:rsidRPr="00291487">
        <w:rPr>
          <w:rStyle w:val="Emphasis"/>
          <w:lang w:val="uk-UA"/>
        </w:rPr>
        <w:t xml:space="preserve">атеріали зустрічей </w:t>
      </w:r>
      <w:r w:rsidR="00402ECA" w:rsidRPr="00291487">
        <w:rPr>
          <w:rStyle w:val="Emphasis"/>
          <w:lang w:val="uk-UA"/>
        </w:rPr>
        <w:t xml:space="preserve">в рамках Платформи, звіти, </w:t>
      </w:r>
      <w:r w:rsidR="00101581" w:rsidRPr="00291487">
        <w:rPr>
          <w:rStyle w:val="Emphasis"/>
          <w:lang w:val="uk-UA"/>
        </w:rPr>
        <w:t xml:space="preserve">довідкові матеріали та кращі </w:t>
      </w:r>
      <w:r w:rsidR="00CE3725" w:rsidRPr="00291487">
        <w:rPr>
          <w:rStyle w:val="Emphasis"/>
          <w:lang w:val="uk-UA"/>
        </w:rPr>
        <w:t>європейські</w:t>
      </w:r>
      <w:r w:rsidR="00101581" w:rsidRPr="00291487">
        <w:rPr>
          <w:rStyle w:val="Emphasis"/>
          <w:lang w:val="uk-UA"/>
        </w:rPr>
        <w:t xml:space="preserve"> практики регулярно </w:t>
      </w:r>
      <w:r w:rsidR="00CE3725" w:rsidRPr="00291487">
        <w:rPr>
          <w:rStyle w:val="Emphasis"/>
          <w:lang w:val="uk-UA"/>
        </w:rPr>
        <w:t>розповсюджуватиму</w:t>
      </w:r>
      <w:r w:rsidRPr="00291487">
        <w:rPr>
          <w:rStyle w:val="Emphasis"/>
          <w:lang w:val="uk-UA"/>
        </w:rPr>
        <w:t>ть</w:t>
      </w:r>
      <w:r w:rsidR="00CE3725" w:rsidRPr="00291487">
        <w:rPr>
          <w:rStyle w:val="Emphasis"/>
          <w:lang w:val="uk-UA"/>
        </w:rPr>
        <w:t>ся серед всіх зацікавлених учасників, в</w:t>
      </w:r>
      <w:r w:rsidR="00402ECA" w:rsidRPr="00291487">
        <w:rPr>
          <w:rStyle w:val="Emphasis"/>
          <w:lang w:val="uk-UA"/>
        </w:rPr>
        <w:t>ключаючи депутатів</w:t>
      </w:r>
      <w:r w:rsidR="00AB6726" w:rsidRPr="00291487">
        <w:rPr>
          <w:rStyle w:val="Emphasis"/>
          <w:lang w:val="uk-UA"/>
        </w:rPr>
        <w:t>, держ</w:t>
      </w:r>
      <w:r w:rsidR="00CE3725" w:rsidRPr="00291487">
        <w:rPr>
          <w:rStyle w:val="Emphasis"/>
          <w:lang w:val="uk-UA"/>
        </w:rPr>
        <w:t>служ</w:t>
      </w:r>
      <w:r w:rsidRPr="00291487">
        <w:rPr>
          <w:rStyle w:val="Emphasis"/>
          <w:lang w:val="uk-UA"/>
        </w:rPr>
        <w:t xml:space="preserve">бовців, науковців та </w:t>
      </w:r>
      <w:r w:rsidR="00402ECA" w:rsidRPr="00291487">
        <w:rPr>
          <w:rStyle w:val="Emphasis"/>
          <w:lang w:val="uk-UA"/>
        </w:rPr>
        <w:t>представників громадського суспільства</w:t>
      </w:r>
      <w:r w:rsidR="00CE3725" w:rsidRPr="00291487">
        <w:rPr>
          <w:rStyle w:val="Emphasis"/>
          <w:lang w:val="uk-UA"/>
        </w:rPr>
        <w:t xml:space="preserve">. </w:t>
      </w:r>
    </w:p>
    <w:p w:rsidR="0005045F" w:rsidRPr="00291487" w:rsidRDefault="0005045F" w:rsidP="00291487">
      <w:pPr>
        <w:ind w:left="709"/>
        <w:jc w:val="both"/>
        <w:rPr>
          <w:rStyle w:val="BookTitle"/>
          <w:lang w:val="uk-UA"/>
        </w:rPr>
      </w:pPr>
    </w:p>
    <w:p w:rsidR="00AB6726" w:rsidRPr="00291487" w:rsidRDefault="00AB6726" w:rsidP="00291487">
      <w:pPr>
        <w:jc w:val="both"/>
        <w:rPr>
          <w:rStyle w:val="BookTitle"/>
          <w:lang w:val="uk-UA"/>
        </w:rPr>
      </w:pPr>
      <w:r w:rsidRPr="00291487">
        <w:rPr>
          <w:rStyle w:val="BookTitle"/>
          <w:lang w:val="uk-UA"/>
        </w:rPr>
        <w:t>Таким чином, метою Платформи є створення фор</w:t>
      </w:r>
      <w:r w:rsidR="003B15D1" w:rsidRPr="00291487">
        <w:rPr>
          <w:rStyle w:val="BookTitle"/>
          <w:lang w:val="uk-UA"/>
        </w:rPr>
        <w:t>у</w:t>
      </w:r>
      <w:r w:rsidRPr="00291487">
        <w:rPr>
          <w:rStyle w:val="BookTitle"/>
          <w:lang w:val="uk-UA"/>
        </w:rPr>
        <w:t>му для інклю</w:t>
      </w:r>
      <w:r w:rsidR="00402ECA" w:rsidRPr="00291487">
        <w:rPr>
          <w:rStyle w:val="BookTitle"/>
          <w:lang w:val="uk-UA"/>
        </w:rPr>
        <w:t xml:space="preserve">зивного національного діалогу, </w:t>
      </w:r>
      <w:r w:rsidRPr="00291487">
        <w:rPr>
          <w:rStyle w:val="BookTitle"/>
          <w:lang w:val="uk-UA"/>
        </w:rPr>
        <w:t>суспільних дискусій, обговорення і розповсюдження інформації в контексті реформ. Платформа буде сп</w:t>
      </w:r>
      <w:r w:rsidR="00A073C3" w:rsidRPr="00291487">
        <w:rPr>
          <w:rStyle w:val="BookTitle"/>
          <w:lang w:val="uk-UA"/>
        </w:rPr>
        <w:t>рияти прозорості, ефективності та</w:t>
      </w:r>
      <w:r w:rsidRPr="00291487">
        <w:rPr>
          <w:rStyle w:val="BookTitle"/>
          <w:lang w:val="uk-UA"/>
        </w:rPr>
        <w:t xml:space="preserve"> підзвітності про</w:t>
      </w:r>
      <w:r w:rsidR="00281A87" w:rsidRPr="00291487">
        <w:rPr>
          <w:rStyle w:val="BookTitle"/>
          <w:lang w:val="uk-UA"/>
        </w:rPr>
        <w:t xml:space="preserve">цесу реформування, </w:t>
      </w:r>
      <w:r w:rsidR="00402ECA" w:rsidRPr="00291487">
        <w:rPr>
          <w:rStyle w:val="BookTitle"/>
          <w:lang w:val="uk-UA"/>
        </w:rPr>
        <w:t>поширювати обговорення</w:t>
      </w:r>
      <w:r w:rsidRPr="00291487">
        <w:rPr>
          <w:rStyle w:val="BookTitle"/>
          <w:lang w:val="uk-UA"/>
        </w:rPr>
        <w:t xml:space="preserve">, зокрема дискусії щодо </w:t>
      </w:r>
      <w:r w:rsidR="00281A87" w:rsidRPr="00291487">
        <w:rPr>
          <w:rStyle w:val="BookTitle"/>
          <w:lang w:val="uk-UA"/>
        </w:rPr>
        <w:t xml:space="preserve">реформування </w:t>
      </w:r>
      <w:r w:rsidR="00402ECA" w:rsidRPr="00291487">
        <w:rPr>
          <w:rStyle w:val="BookTitle"/>
          <w:lang w:val="uk-UA"/>
        </w:rPr>
        <w:t>сектору</w:t>
      </w:r>
      <w:r w:rsidRPr="00291487">
        <w:rPr>
          <w:rStyle w:val="BookTitle"/>
          <w:lang w:val="uk-UA"/>
        </w:rPr>
        <w:t xml:space="preserve"> </w:t>
      </w:r>
      <w:r w:rsidR="00402ECA" w:rsidRPr="00291487">
        <w:rPr>
          <w:rStyle w:val="BookTitle"/>
          <w:lang w:val="uk-UA"/>
        </w:rPr>
        <w:t>цивільної</w:t>
      </w:r>
      <w:r w:rsidR="00281A87" w:rsidRPr="00291487">
        <w:rPr>
          <w:rStyle w:val="BookTitle"/>
          <w:lang w:val="uk-UA"/>
        </w:rPr>
        <w:t xml:space="preserve"> безпеки,</w:t>
      </w:r>
      <w:r w:rsidR="00402ECA" w:rsidRPr="00291487">
        <w:rPr>
          <w:rStyle w:val="BookTitle"/>
          <w:lang w:val="uk-UA"/>
        </w:rPr>
        <w:t xml:space="preserve"> на місцевому рівні, таким чином </w:t>
      </w:r>
      <w:r w:rsidR="0005045F" w:rsidRPr="00291487">
        <w:rPr>
          <w:rStyle w:val="BookTitle"/>
          <w:lang w:val="uk-UA"/>
        </w:rPr>
        <w:t>забезпечуючи</w:t>
      </w:r>
      <w:r w:rsidR="00A073C3" w:rsidRPr="00291487">
        <w:rPr>
          <w:rStyle w:val="BookTitle"/>
          <w:lang w:val="uk-UA"/>
        </w:rPr>
        <w:t xml:space="preserve"> їх реальну зацікавленість</w:t>
      </w:r>
      <w:r w:rsidR="0006137F" w:rsidRPr="00291487">
        <w:rPr>
          <w:rStyle w:val="BookTitle"/>
          <w:lang w:val="uk-UA"/>
        </w:rPr>
        <w:t xml:space="preserve"> на місцях</w:t>
      </w:r>
      <w:r w:rsidR="00A073C3" w:rsidRPr="00291487">
        <w:rPr>
          <w:rStyle w:val="BookTitle"/>
          <w:lang w:val="uk-UA"/>
        </w:rPr>
        <w:t>.</w:t>
      </w:r>
      <w:r w:rsidR="0006137F" w:rsidRPr="00291487">
        <w:rPr>
          <w:rStyle w:val="BookTitle"/>
          <w:lang w:val="uk-UA"/>
        </w:rPr>
        <w:t xml:space="preserve"> Формат передбачає</w:t>
      </w:r>
      <w:r w:rsidR="00A073C3" w:rsidRPr="00291487">
        <w:rPr>
          <w:rStyle w:val="BookTitle"/>
          <w:lang w:val="uk-UA"/>
        </w:rPr>
        <w:t xml:space="preserve"> регулярні тематич</w:t>
      </w:r>
      <w:r w:rsidR="003B15D1" w:rsidRPr="00291487">
        <w:rPr>
          <w:rStyle w:val="BookTitle"/>
          <w:lang w:val="uk-UA"/>
        </w:rPr>
        <w:t xml:space="preserve">ні дискусії за участю парламентаріїв, </w:t>
      </w:r>
      <w:r w:rsidR="00A073C3" w:rsidRPr="00291487">
        <w:rPr>
          <w:rStyle w:val="BookTitle"/>
          <w:lang w:val="uk-UA"/>
        </w:rPr>
        <w:t>експертів, науковців, представників уряду, неурядових організацій та представників громадськості на теми</w:t>
      </w:r>
      <w:r w:rsidR="0006137F" w:rsidRPr="00291487">
        <w:rPr>
          <w:rStyle w:val="BookTitle"/>
          <w:lang w:val="uk-UA"/>
        </w:rPr>
        <w:t>, присвячені питанням реформування і теми</w:t>
      </w:r>
      <w:r w:rsidR="00A073C3" w:rsidRPr="00291487">
        <w:rPr>
          <w:rStyle w:val="BookTitle"/>
          <w:lang w:val="uk-UA"/>
        </w:rPr>
        <w:t xml:space="preserve">, що </w:t>
      </w:r>
      <w:r w:rsidR="00CE647C" w:rsidRPr="00291487">
        <w:rPr>
          <w:rStyle w:val="BookTitle"/>
          <w:lang w:val="uk-UA"/>
        </w:rPr>
        <w:t xml:space="preserve">турбують суспільство. </w:t>
      </w:r>
    </w:p>
    <w:p w:rsidR="00CE647C" w:rsidRPr="00291487" w:rsidRDefault="00CE647C" w:rsidP="00291487">
      <w:pPr>
        <w:jc w:val="both"/>
        <w:rPr>
          <w:rStyle w:val="BookTitle"/>
          <w:lang w:val="uk-UA"/>
        </w:rPr>
      </w:pPr>
    </w:p>
    <w:p w:rsidR="00CE647C" w:rsidRPr="00AB6726" w:rsidRDefault="00CE647C" w:rsidP="00AB6726">
      <w:pPr>
        <w:jc w:val="both"/>
        <w:rPr>
          <w:rFonts w:ascii="Times New Roman" w:eastAsia="Times New Roman" w:hAnsi="Times New Roman"/>
          <w:sz w:val="24"/>
          <w:szCs w:val="24"/>
          <w:lang w:val="uk-UA" w:eastAsia="en-GB"/>
        </w:rPr>
      </w:pPr>
    </w:p>
    <w:p w:rsidR="006620AA" w:rsidRPr="00AB6726" w:rsidRDefault="00B85FCE">
      <w:pPr>
        <w:rPr>
          <w:rFonts w:ascii="Times New Roman" w:hAnsi="Times New Roman"/>
          <w:sz w:val="24"/>
          <w:szCs w:val="24"/>
          <w:lang w:val="uk-UA"/>
        </w:rPr>
      </w:pPr>
    </w:p>
    <w:sectPr w:rsidR="006620AA" w:rsidRPr="00AB6726" w:rsidSect="00291487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708AD"/>
    <w:multiLevelType w:val="hybridMultilevel"/>
    <w:tmpl w:val="06F414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38"/>
    <w:rsid w:val="0005045F"/>
    <w:rsid w:val="0006137F"/>
    <w:rsid w:val="00066138"/>
    <w:rsid w:val="000D0411"/>
    <w:rsid w:val="000D7D6B"/>
    <w:rsid w:val="00101581"/>
    <w:rsid w:val="00144EB6"/>
    <w:rsid w:val="001B545A"/>
    <w:rsid w:val="00281A87"/>
    <w:rsid w:val="00291487"/>
    <w:rsid w:val="003B15D1"/>
    <w:rsid w:val="00402ECA"/>
    <w:rsid w:val="00420C0D"/>
    <w:rsid w:val="00A073C3"/>
    <w:rsid w:val="00AB6726"/>
    <w:rsid w:val="00B03DA4"/>
    <w:rsid w:val="00B57CA7"/>
    <w:rsid w:val="00CA098D"/>
    <w:rsid w:val="00CE3725"/>
    <w:rsid w:val="00CE647C"/>
    <w:rsid w:val="00CF4C62"/>
    <w:rsid w:val="00D1559A"/>
    <w:rsid w:val="00D81F7E"/>
    <w:rsid w:val="00DD75A3"/>
    <w:rsid w:val="00F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3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101581"/>
    <w:rPr>
      <w:shd w:val="clear" w:color="auto" w:fill="DDDD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914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291487"/>
    <w:rPr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914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29148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9148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914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3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101581"/>
    <w:rPr>
      <w:shd w:val="clear" w:color="auto" w:fill="DDDD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914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291487"/>
    <w:rPr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914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29148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9148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914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559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731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415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376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085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EUAM Ukraine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Liudmyla Bortok</dc:creator>
  <cp:lastModifiedBy>Oleksandr Vodyannikov</cp:lastModifiedBy>
  <cp:revision>2</cp:revision>
  <cp:lastPrinted>2015-07-08T06:47:00Z</cp:lastPrinted>
  <dcterms:created xsi:type="dcterms:W3CDTF">2015-07-08T12:28:00Z</dcterms:created>
  <dcterms:modified xsi:type="dcterms:W3CDTF">2015-07-08T12:28:00Z</dcterms:modified>
</cp:coreProperties>
</file>